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434EA">
      <w:pPr>
        <w:tabs>
          <w:tab w:val="left" w:pos="9900"/>
          <w:tab w:val="left" w:pos="13500"/>
        </w:tabs>
        <w:spacing w:line="400" w:lineRule="exact"/>
        <w:jc w:val="center"/>
        <w:rPr>
          <w:rStyle w:val="8"/>
          <w:color w:val="auto"/>
          <w:sz w:val="28"/>
          <w:szCs w:val="28"/>
        </w:rPr>
      </w:pPr>
      <w:r>
        <w:rPr>
          <w:rStyle w:val="8"/>
          <w:color w:val="auto"/>
          <w:sz w:val="28"/>
          <w:szCs w:val="28"/>
        </w:rPr>
        <w:t>广东大道检测技术有限公司</w:t>
      </w:r>
    </w:p>
    <w:p w14:paraId="4018563B">
      <w:pPr>
        <w:tabs>
          <w:tab w:val="left" w:pos="9900"/>
          <w:tab w:val="left" w:pos="13500"/>
        </w:tabs>
        <w:spacing w:line="400" w:lineRule="exact"/>
        <w:jc w:val="center"/>
        <w:rPr>
          <w:rStyle w:val="8"/>
          <w:color w:val="auto"/>
          <w:sz w:val="28"/>
          <w:szCs w:val="28"/>
        </w:rPr>
      </w:pPr>
      <w:r>
        <w:rPr>
          <w:rStyle w:val="8"/>
          <w:rFonts w:hint="eastAsia"/>
          <w:color w:val="auto"/>
          <w:sz w:val="24"/>
        </w:rPr>
        <w:t>玻璃纤维增强塑料电缆导管检测委托单</w:t>
      </w:r>
    </w:p>
    <w:p w14:paraId="367021BE">
      <w:pPr>
        <w:tabs>
          <w:tab w:val="left" w:pos="9900"/>
        </w:tabs>
        <w:ind w:right="-1594" w:rightChars="-759"/>
        <w:rPr>
          <w:color w:val="auto"/>
          <w:szCs w:val="21"/>
        </w:rPr>
      </w:pPr>
      <w:r>
        <w:rPr>
          <w:color w:val="auto"/>
          <w:szCs w:val="21"/>
        </w:rPr>
        <w:t>管理编号：</w:t>
      </w:r>
      <w:r>
        <w:rPr>
          <w:rFonts w:hint="eastAsia"/>
          <w:color w:val="auto"/>
          <w:szCs w:val="21"/>
        </w:rPr>
        <w:t>DDJC/ZL13-A080</w:t>
      </w:r>
      <w:r>
        <w:rPr>
          <w:rFonts w:hint="eastAsia"/>
          <w:color w:val="auto"/>
          <w:kern w:val="0"/>
          <w:szCs w:val="21"/>
        </w:rPr>
        <w:t xml:space="preserve">   </w:t>
      </w:r>
      <w:r>
        <w:rPr>
          <w:color w:val="auto"/>
          <w:kern w:val="0"/>
          <w:szCs w:val="21"/>
        </w:rPr>
        <w:t xml:space="preserve">                                  </w:t>
      </w:r>
      <w:r>
        <w:rPr>
          <w:color w:val="auto"/>
          <w:szCs w:val="21"/>
        </w:rPr>
        <w:t>见证卡号：</w:t>
      </w:r>
      <w:r>
        <w:rPr>
          <w:color w:val="auto"/>
          <w:kern w:val="0"/>
          <w:szCs w:val="21"/>
        </w:rPr>
        <w:t xml:space="preserve">                                    </w:t>
      </w:r>
      <w:r>
        <w:rPr>
          <w:color w:val="auto"/>
          <w:szCs w:val="21"/>
        </w:rPr>
        <w:t>委托编号：</w:t>
      </w:r>
    </w:p>
    <w:tbl>
      <w:tblPr>
        <w:tblStyle w:val="6"/>
        <w:tblW w:w="15905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2472"/>
        <w:gridCol w:w="2415"/>
        <w:gridCol w:w="925"/>
        <w:gridCol w:w="1984"/>
        <w:gridCol w:w="1134"/>
        <w:gridCol w:w="851"/>
        <w:gridCol w:w="1134"/>
        <w:gridCol w:w="567"/>
        <w:gridCol w:w="141"/>
        <w:gridCol w:w="993"/>
        <w:gridCol w:w="708"/>
        <w:gridCol w:w="1345"/>
      </w:tblGrid>
      <w:tr w14:paraId="726D34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36" w:type="dxa"/>
            <w:vAlign w:val="center"/>
          </w:tcPr>
          <w:p w14:paraId="1882A481">
            <w:pPr>
              <w:tabs>
                <w:tab w:val="left" w:pos="9900"/>
              </w:tabs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5812" w:type="dxa"/>
            <w:gridSpan w:val="3"/>
            <w:vAlign w:val="center"/>
          </w:tcPr>
          <w:p w14:paraId="05FF2BFC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E9F9D25">
            <w:pPr>
              <w:tabs>
                <w:tab w:val="left" w:pos="9900"/>
              </w:tabs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见证人/联系方式</w:t>
            </w:r>
          </w:p>
        </w:tc>
        <w:tc>
          <w:tcPr>
            <w:tcW w:w="3119" w:type="dxa"/>
            <w:gridSpan w:val="3"/>
            <w:vAlign w:val="center"/>
          </w:tcPr>
          <w:p w14:paraId="6E4FB33F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  <w:tc>
          <w:tcPr>
            <w:tcW w:w="708" w:type="dxa"/>
            <w:gridSpan w:val="2"/>
            <w:vMerge w:val="restart"/>
            <w:vAlign w:val="center"/>
          </w:tcPr>
          <w:p w14:paraId="18C5DE99">
            <w:pPr>
              <w:tabs>
                <w:tab w:val="left" w:pos="9900"/>
              </w:tabs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检</w:t>
            </w:r>
          </w:p>
          <w:p w14:paraId="50B903A8">
            <w:pPr>
              <w:tabs>
                <w:tab w:val="left" w:pos="9900"/>
              </w:tabs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测</w:t>
            </w:r>
          </w:p>
          <w:p w14:paraId="4B490D40">
            <w:pPr>
              <w:tabs>
                <w:tab w:val="left" w:pos="9900"/>
              </w:tabs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类</w:t>
            </w:r>
          </w:p>
          <w:p w14:paraId="067DF13B">
            <w:pPr>
              <w:tabs>
                <w:tab w:val="left" w:pos="9900"/>
              </w:tabs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别</w:t>
            </w:r>
          </w:p>
        </w:tc>
        <w:tc>
          <w:tcPr>
            <w:tcW w:w="3046" w:type="dxa"/>
            <w:gridSpan w:val="3"/>
            <w:vMerge w:val="restart"/>
            <w:vAlign w:val="center"/>
          </w:tcPr>
          <w:p w14:paraId="1D832746">
            <w:pPr>
              <w:tabs>
                <w:tab w:val="left" w:pos="9900"/>
              </w:tabs>
              <w:spacing w:line="120" w:lineRule="auto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委托抽检</w:t>
            </w:r>
          </w:p>
          <w:p w14:paraId="1A4C4780">
            <w:pPr>
              <w:tabs>
                <w:tab w:val="left" w:pos="9900"/>
              </w:tabs>
              <w:spacing w:line="120" w:lineRule="auto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普通送检</w:t>
            </w:r>
          </w:p>
          <w:p w14:paraId="0F30AB80">
            <w:pPr>
              <w:tabs>
                <w:tab w:val="left" w:pos="9900"/>
              </w:tabs>
              <w:spacing w:line="120" w:lineRule="auto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见证送检</w:t>
            </w:r>
          </w:p>
          <w:p w14:paraId="3A0F681D">
            <w:pPr>
              <w:tabs>
                <w:tab w:val="left" w:pos="9900"/>
              </w:tabs>
              <w:spacing w:line="120" w:lineRule="auto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质监抽检</w:t>
            </w:r>
          </w:p>
        </w:tc>
      </w:tr>
      <w:tr w14:paraId="4398B1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36" w:type="dxa"/>
            <w:vAlign w:val="center"/>
          </w:tcPr>
          <w:p w14:paraId="5B4888A2">
            <w:pPr>
              <w:tabs>
                <w:tab w:val="left" w:pos="9900"/>
              </w:tabs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工程名称</w:t>
            </w:r>
          </w:p>
        </w:tc>
        <w:tc>
          <w:tcPr>
            <w:tcW w:w="5812" w:type="dxa"/>
            <w:gridSpan w:val="3"/>
            <w:vAlign w:val="center"/>
          </w:tcPr>
          <w:p w14:paraId="21124FB0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DFC0B7F">
            <w:pPr>
              <w:tabs>
                <w:tab w:val="left" w:pos="9900"/>
              </w:tabs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委托人/联系方式</w:t>
            </w:r>
          </w:p>
        </w:tc>
        <w:tc>
          <w:tcPr>
            <w:tcW w:w="3119" w:type="dxa"/>
            <w:gridSpan w:val="3"/>
            <w:vAlign w:val="center"/>
          </w:tcPr>
          <w:p w14:paraId="75EF90AE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vAlign w:val="center"/>
          </w:tcPr>
          <w:p w14:paraId="68BDC2FE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  <w:tc>
          <w:tcPr>
            <w:tcW w:w="3046" w:type="dxa"/>
            <w:gridSpan w:val="3"/>
            <w:vMerge w:val="continue"/>
            <w:vAlign w:val="center"/>
          </w:tcPr>
          <w:p w14:paraId="1904DB2B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</w:tr>
      <w:tr w14:paraId="711DD8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36" w:type="dxa"/>
            <w:vAlign w:val="center"/>
          </w:tcPr>
          <w:p w14:paraId="3F9EE79C">
            <w:pPr>
              <w:tabs>
                <w:tab w:val="left" w:pos="9900"/>
              </w:tabs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工程地点</w:t>
            </w:r>
          </w:p>
        </w:tc>
        <w:tc>
          <w:tcPr>
            <w:tcW w:w="5812" w:type="dxa"/>
            <w:gridSpan w:val="3"/>
            <w:vAlign w:val="center"/>
          </w:tcPr>
          <w:p w14:paraId="49F8B831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6213A5D">
            <w:pPr>
              <w:tabs>
                <w:tab w:val="left" w:pos="9900"/>
              </w:tabs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委托日期</w:t>
            </w:r>
          </w:p>
        </w:tc>
        <w:tc>
          <w:tcPr>
            <w:tcW w:w="3119" w:type="dxa"/>
            <w:gridSpan w:val="3"/>
            <w:vAlign w:val="center"/>
          </w:tcPr>
          <w:p w14:paraId="3BBCE369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vAlign w:val="center"/>
          </w:tcPr>
          <w:p w14:paraId="497D3227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  <w:tc>
          <w:tcPr>
            <w:tcW w:w="3046" w:type="dxa"/>
            <w:gridSpan w:val="3"/>
            <w:vMerge w:val="continue"/>
            <w:vAlign w:val="center"/>
          </w:tcPr>
          <w:p w14:paraId="5CF2497F">
            <w:pPr>
              <w:tabs>
                <w:tab w:val="left" w:pos="9900"/>
              </w:tabs>
              <w:rPr>
                <w:color w:val="auto"/>
                <w:szCs w:val="21"/>
              </w:rPr>
            </w:pPr>
          </w:p>
        </w:tc>
      </w:tr>
      <w:tr w14:paraId="76E4F08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36" w:type="dxa"/>
            <w:vAlign w:val="center"/>
          </w:tcPr>
          <w:p w14:paraId="79B14E19">
            <w:pPr>
              <w:tabs>
                <w:tab w:val="left" w:pos="9900"/>
              </w:tabs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见证单位</w:t>
            </w:r>
          </w:p>
        </w:tc>
        <w:tc>
          <w:tcPr>
            <w:tcW w:w="5812" w:type="dxa"/>
            <w:gridSpan w:val="3"/>
            <w:vAlign w:val="center"/>
          </w:tcPr>
          <w:p w14:paraId="2B7CFB5E">
            <w:pPr>
              <w:tabs>
                <w:tab w:val="left" w:pos="9900"/>
              </w:tabs>
              <w:adjustRightInd w:val="0"/>
              <w:snapToGrid w:val="0"/>
              <w:textAlignment w:val="baseline"/>
              <w:rPr>
                <w:color w:val="auto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2A24ACA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检验性质</w:t>
            </w:r>
          </w:p>
        </w:tc>
        <w:tc>
          <w:tcPr>
            <w:tcW w:w="6873" w:type="dxa"/>
            <w:gridSpan w:val="8"/>
            <w:vAlign w:val="center"/>
          </w:tcPr>
          <w:p w14:paraId="182A5AFF">
            <w:pPr>
              <w:tabs>
                <w:tab w:val="left" w:pos="9900"/>
              </w:tabs>
              <w:adjustRightInd w:val="0"/>
              <w:snapToGrid w:val="0"/>
              <w:textAlignment w:val="baselin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 xml:space="preserve">初检      </w:t>
            </w: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复检（初检报告编号：                    ）</w:t>
            </w:r>
          </w:p>
        </w:tc>
      </w:tr>
      <w:tr w14:paraId="318DE9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36" w:type="dxa"/>
            <w:tcBorders>
              <w:bottom w:val="single" w:color="auto" w:sz="18" w:space="0"/>
            </w:tcBorders>
            <w:vAlign w:val="center"/>
          </w:tcPr>
          <w:p w14:paraId="5A065F05">
            <w:pPr>
              <w:tabs>
                <w:tab w:val="left" w:pos="9900"/>
              </w:tabs>
              <w:rPr>
                <w:bCs/>
                <w:color w:val="auto"/>
                <w:szCs w:val="21"/>
              </w:rPr>
            </w:pPr>
            <w:r>
              <w:rPr>
                <w:bCs/>
                <w:color w:val="auto"/>
                <w:szCs w:val="21"/>
              </w:rPr>
              <w:t>合格证号</w:t>
            </w:r>
          </w:p>
        </w:tc>
        <w:tc>
          <w:tcPr>
            <w:tcW w:w="5812" w:type="dxa"/>
            <w:gridSpan w:val="3"/>
            <w:tcBorders>
              <w:bottom w:val="single" w:color="auto" w:sz="18" w:space="0"/>
            </w:tcBorders>
            <w:vAlign w:val="center"/>
          </w:tcPr>
          <w:p w14:paraId="2FD03416">
            <w:pPr>
              <w:tabs>
                <w:tab w:val="left" w:pos="9900"/>
              </w:tabs>
              <w:adjustRightInd w:val="0"/>
              <w:snapToGrid w:val="0"/>
              <w:textAlignment w:val="baseline"/>
              <w:rPr>
                <w:color w:val="auto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1FABA63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样品名称</w:t>
            </w:r>
          </w:p>
        </w:tc>
        <w:tc>
          <w:tcPr>
            <w:tcW w:w="6873" w:type="dxa"/>
            <w:gridSpan w:val="8"/>
            <w:vAlign w:val="center"/>
          </w:tcPr>
          <w:p w14:paraId="536B6CB1">
            <w:pPr>
              <w:tabs>
                <w:tab w:val="left" w:pos="9900"/>
              </w:tabs>
              <w:adjustRightInd w:val="0"/>
              <w:snapToGrid w:val="0"/>
              <w:textAlignment w:val="baseline"/>
              <w:rPr>
                <w:color w:val="auto"/>
                <w:szCs w:val="21"/>
              </w:rPr>
            </w:pPr>
          </w:p>
        </w:tc>
      </w:tr>
      <w:tr w14:paraId="441CCD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36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4A7EF553">
            <w:pPr>
              <w:tabs>
                <w:tab w:val="left" w:pos="9900"/>
              </w:tabs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样品编号</w:t>
            </w:r>
          </w:p>
        </w:tc>
        <w:tc>
          <w:tcPr>
            <w:tcW w:w="5812" w:type="dxa"/>
            <w:gridSpan w:val="3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D95366D">
            <w:pPr>
              <w:tabs>
                <w:tab w:val="left" w:pos="9900"/>
              </w:tabs>
              <w:adjustRightInd w:val="0"/>
              <w:snapToGrid w:val="0"/>
              <w:textAlignment w:val="baseline"/>
              <w:rPr>
                <w:color w:val="auto"/>
                <w:szCs w:val="21"/>
              </w:rPr>
            </w:pPr>
          </w:p>
        </w:tc>
        <w:tc>
          <w:tcPr>
            <w:tcW w:w="1984" w:type="dxa"/>
            <w:tcBorders>
              <w:left w:val="single" w:color="auto" w:sz="18" w:space="0"/>
            </w:tcBorders>
            <w:vAlign w:val="center"/>
          </w:tcPr>
          <w:p w14:paraId="05452955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规格型号</w:t>
            </w:r>
          </w:p>
        </w:tc>
        <w:tc>
          <w:tcPr>
            <w:tcW w:w="6873" w:type="dxa"/>
            <w:gridSpan w:val="8"/>
            <w:vAlign w:val="center"/>
          </w:tcPr>
          <w:p w14:paraId="4867E4AD">
            <w:pPr>
              <w:tabs>
                <w:tab w:val="left" w:pos="9900"/>
              </w:tabs>
              <w:adjustRightInd w:val="0"/>
              <w:snapToGrid w:val="0"/>
              <w:textAlignment w:val="baseline"/>
              <w:rPr>
                <w:color w:val="auto"/>
                <w:szCs w:val="21"/>
              </w:rPr>
            </w:pPr>
          </w:p>
        </w:tc>
      </w:tr>
      <w:tr w14:paraId="6EEA61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236" w:type="dxa"/>
            <w:vAlign w:val="center"/>
          </w:tcPr>
          <w:p w14:paraId="4511E49F">
            <w:pPr>
              <w:tabs>
                <w:tab w:val="left" w:pos="9900"/>
              </w:tabs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工程部位</w:t>
            </w:r>
          </w:p>
        </w:tc>
        <w:tc>
          <w:tcPr>
            <w:tcW w:w="14669" w:type="dxa"/>
            <w:gridSpan w:val="12"/>
            <w:vAlign w:val="center"/>
          </w:tcPr>
          <w:p w14:paraId="33CC842D">
            <w:pPr>
              <w:tabs>
                <w:tab w:val="left" w:pos="9900"/>
              </w:tabs>
              <w:adjustRightInd w:val="0"/>
              <w:snapToGrid w:val="0"/>
              <w:textAlignment w:val="baseline"/>
              <w:rPr>
                <w:b/>
                <w:color w:val="auto"/>
                <w:szCs w:val="21"/>
              </w:rPr>
            </w:pPr>
          </w:p>
        </w:tc>
      </w:tr>
      <w:tr w14:paraId="3F5B99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6" w:hRule="atLeast"/>
          <w:jc w:val="center"/>
        </w:trPr>
        <w:tc>
          <w:tcPr>
            <w:tcW w:w="1236" w:type="dxa"/>
            <w:vAlign w:val="center"/>
          </w:tcPr>
          <w:p w14:paraId="3191941E">
            <w:pPr>
              <w:tabs>
                <w:tab w:val="left" w:pos="9900"/>
              </w:tabs>
              <w:spacing w:line="240" w:lineRule="exact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检测依据      </w:t>
            </w:r>
          </w:p>
        </w:tc>
        <w:tc>
          <w:tcPr>
            <w:tcW w:w="7796" w:type="dxa"/>
            <w:gridSpan w:val="4"/>
            <w:vAlign w:val="center"/>
          </w:tcPr>
          <w:p w14:paraId="16712D77">
            <w:pPr>
              <w:pStyle w:val="2"/>
              <w:keepNext w:val="0"/>
              <w:keepLines w:val="0"/>
              <w:widowControl/>
              <w:shd w:val="clear" w:color="auto" w:fill="FFFFFF"/>
              <w:spacing w:before="0" w:after="0" w:line="240" w:lineRule="exact"/>
              <w:jc w:val="left"/>
              <w:rPr>
                <w:rFonts w:ascii="宋体" w:hAnsi="宋体"/>
                <w:b w:val="0"/>
                <w:bCs w:val="0"/>
                <w:color w:val="auto"/>
                <w:kern w:val="2"/>
                <w:sz w:val="21"/>
                <w:szCs w:val="24"/>
                <w:lang w:bidi="ar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kern w:val="2"/>
                <w:sz w:val="21"/>
                <w:szCs w:val="24"/>
                <w:lang w:bidi="ar"/>
              </w:rPr>
              <w:t>□《电力电缆用导管技术条件 第2部分：玻璃纤维增强塑料电缆导管》DL/T 802.2-2017</w:t>
            </w:r>
          </w:p>
          <w:p w14:paraId="5367FFB1">
            <w:pPr>
              <w:pStyle w:val="2"/>
              <w:keepNext w:val="0"/>
              <w:keepLines w:val="0"/>
              <w:widowControl/>
              <w:shd w:val="clear" w:color="auto" w:fill="FFFFFF"/>
              <w:spacing w:before="0" w:after="0" w:line="240" w:lineRule="exact"/>
              <w:jc w:val="left"/>
              <w:rPr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b w:val="0"/>
                <w:bCs w:val="0"/>
                <w:color w:val="auto"/>
                <w:sz w:val="21"/>
                <w:szCs w:val="21"/>
              </w:rPr>
              <w:sym w:font="Wingdings 2" w:char="00A3"/>
            </w:r>
            <w:r>
              <w:rPr>
                <w:b w:val="0"/>
                <w:bCs w:val="0"/>
                <w:color w:val="auto"/>
                <w:sz w:val="21"/>
                <w:szCs w:val="21"/>
              </w:rPr>
              <w:t>其他</w:t>
            </w:r>
            <w:r>
              <w:rPr>
                <w:b w:val="0"/>
                <w:bCs w:val="0"/>
                <w:color w:val="auto"/>
                <w:sz w:val="21"/>
                <w:szCs w:val="21"/>
                <w:u w:val="single"/>
              </w:rPr>
              <w:t xml:space="preserve">                                       </w:t>
            </w:r>
          </w:p>
        </w:tc>
        <w:tc>
          <w:tcPr>
            <w:tcW w:w="1134" w:type="dxa"/>
            <w:vAlign w:val="center"/>
          </w:tcPr>
          <w:p w14:paraId="49296125">
            <w:pPr>
              <w:tabs>
                <w:tab w:val="left" w:pos="9900"/>
              </w:tabs>
              <w:adjustRightInd w:val="0"/>
              <w:snapToGrid w:val="0"/>
              <w:spacing w:line="240" w:lineRule="exact"/>
              <w:jc w:val="left"/>
              <w:textAlignment w:val="baselin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判定依据</w:t>
            </w:r>
          </w:p>
        </w:tc>
        <w:tc>
          <w:tcPr>
            <w:tcW w:w="5739" w:type="dxa"/>
            <w:gridSpan w:val="7"/>
            <w:vAlign w:val="center"/>
          </w:tcPr>
          <w:p w14:paraId="2C366F06">
            <w:pPr>
              <w:tabs>
                <w:tab w:val="left" w:pos="9900"/>
              </w:tabs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宋体" w:hAnsi="宋体"/>
                <w:color w:val="auto"/>
                <w:lang w:bidi="ar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lang w:bidi="ar"/>
              </w:rPr>
              <w:t>《电力电缆用导管技术条件 第2部分：玻璃纤维增强塑料电缆导管》DL/T 802.2-2017</w:t>
            </w:r>
          </w:p>
          <w:p w14:paraId="3C1019C4">
            <w:pPr>
              <w:tabs>
                <w:tab w:val="left" w:pos="9900"/>
              </w:tabs>
              <w:adjustRightInd w:val="0"/>
              <w:snapToGrid w:val="0"/>
              <w:spacing w:line="240" w:lineRule="exact"/>
              <w:jc w:val="left"/>
              <w:textAlignment w:val="baseline"/>
              <w:rPr>
                <w:color w:val="auto"/>
                <w:szCs w:val="21"/>
                <w:u w:val="single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其他</w:t>
            </w:r>
            <w:r>
              <w:rPr>
                <w:color w:val="auto"/>
                <w:szCs w:val="21"/>
                <w:u w:val="single"/>
              </w:rPr>
              <w:t xml:space="preserve">                                       </w:t>
            </w:r>
          </w:p>
        </w:tc>
      </w:tr>
      <w:tr w14:paraId="4C859C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1236" w:type="dxa"/>
            <w:vAlign w:val="center"/>
          </w:tcPr>
          <w:p w14:paraId="2176D73E">
            <w:pPr>
              <w:tabs>
                <w:tab w:val="left" w:pos="9900"/>
              </w:tabs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检测项目</w:t>
            </w:r>
          </w:p>
        </w:tc>
        <w:tc>
          <w:tcPr>
            <w:tcW w:w="14669" w:type="dxa"/>
            <w:gridSpan w:val="12"/>
            <w:vAlign w:val="center"/>
          </w:tcPr>
          <w:p w14:paraId="11600147">
            <w:pPr>
              <w:tabs>
                <w:tab w:val="left" w:pos="9900"/>
              </w:tabs>
              <w:adjustRightInd w:val="0"/>
              <w:snapToGrid w:val="0"/>
              <w:jc w:val="left"/>
              <w:textAlignment w:val="baseline"/>
              <w:rPr>
                <w:rFonts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□尺寸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 </w:t>
            </w:r>
            <w:r>
              <w:rPr>
                <w:rFonts w:ascii="宋体" w:hAnsi="宋体"/>
                <w:bCs/>
                <w:color w:val="auto"/>
                <w:szCs w:val="21"/>
              </w:rPr>
              <w:t xml:space="preserve">   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冲击强度  </w:t>
            </w:r>
            <w:r>
              <w:rPr>
                <w:rFonts w:ascii="宋体" w:hAnsi="宋体"/>
                <w:bCs/>
                <w:color w:val="auto"/>
                <w:szCs w:val="21"/>
              </w:rPr>
              <w:t xml:space="preserve">     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拉伸强度</w:t>
            </w:r>
          </w:p>
          <w:p w14:paraId="393BE099">
            <w:pPr>
              <w:tabs>
                <w:tab w:val="left" w:pos="9900"/>
              </w:tabs>
              <w:adjustRightInd w:val="0"/>
              <w:snapToGrid w:val="0"/>
              <w:jc w:val="left"/>
              <w:textAlignment w:val="baseline"/>
              <w:rPr>
                <w:color w:val="auto"/>
                <w:szCs w:val="21"/>
                <w:u w:val="single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其他</w:t>
            </w:r>
            <w:r>
              <w:rPr>
                <w:color w:val="auto"/>
                <w:szCs w:val="21"/>
                <w:u w:val="single"/>
              </w:rPr>
              <w:t xml:space="preserve">                                        </w:t>
            </w:r>
          </w:p>
        </w:tc>
      </w:tr>
      <w:tr w14:paraId="61E7C98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236" w:type="dxa"/>
            <w:vAlign w:val="center"/>
          </w:tcPr>
          <w:p w14:paraId="409B2D9D">
            <w:pPr>
              <w:tabs>
                <w:tab w:val="left" w:pos="9900"/>
              </w:tabs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是否加急</w:t>
            </w:r>
          </w:p>
        </w:tc>
        <w:tc>
          <w:tcPr>
            <w:tcW w:w="2472" w:type="dxa"/>
            <w:vAlign w:val="center"/>
          </w:tcPr>
          <w:p w14:paraId="075B5ACF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 xml:space="preserve">是  </w:t>
            </w: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否</w:t>
            </w:r>
          </w:p>
        </w:tc>
        <w:tc>
          <w:tcPr>
            <w:tcW w:w="2415" w:type="dxa"/>
            <w:vAlign w:val="center"/>
          </w:tcPr>
          <w:p w14:paraId="285D0CF0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样品处理意见</w:t>
            </w:r>
          </w:p>
        </w:tc>
        <w:tc>
          <w:tcPr>
            <w:tcW w:w="4043" w:type="dxa"/>
            <w:gridSpan w:val="3"/>
            <w:vAlign w:val="center"/>
          </w:tcPr>
          <w:p w14:paraId="6F893321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委托保管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 xml:space="preserve">委托处理 </w:t>
            </w:r>
            <w:r>
              <w:rPr>
                <w:color w:val="auto"/>
                <w:szCs w:val="21"/>
              </w:rPr>
              <w:sym w:font="Wingdings 2" w:char="00A3"/>
            </w:r>
            <w:r>
              <w:rPr>
                <w:color w:val="auto"/>
                <w:szCs w:val="21"/>
              </w:rPr>
              <w:t>退样</w:t>
            </w:r>
          </w:p>
        </w:tc>
        <w:tc>
          <w:tcPr>
            <w:tcW w:w="851" w:type="dxa"/>
            <w:vAlign w:val="center"/>
          </w:tcPr>
          <w:p w14:paraId="112F292B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备注</w:t>
            </w:r>
          </w:p>
        </w:tc>
        <w:tc>
          <w:tcPr>
            <w:tcW w:w="4888" w:type="dxa"/>
            <w:gridSpan w:val="6"/>
            <w:vAlign w:val="center"/>
          </w:tcPr>
          <w:p w14:paraId="55A1E4C8">
            <w:pPr>
              <w:tabs>
                <w:tab w:val="left" w:pos="9900"/>
              </w:tabs>
              <w:adjustRightInd w:val="0"/>
              <w:snapToGrid w:val="0"/>
              <w:jc w:val="left"/>
              <w:textAlignment w:val="baseline"/>
              <w:rPr>
                <w:color w:val="auto"/>
                <w:szCs w:val="21"/>
              </w:rPr>
            </w:pPr>
          </w:p>
        </w:tc>
      </w:tr>
      <w:tr w14:paraId="10E0B9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1236" w:type="dxa"/>
            <w:vAlign w:val="center"/>
          </w:tcPr>
          <w:p w14:paraId="1A8D62E8">
            <w:pPr>
              <w:tabs>
                <w:tab w:val="left" w:pos="9900"/>
              </w:tabs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说明</w:t>
            </w:r>
          </w:p>
        </w:tc>
        <w:tc>
          <w:tcPr>
            <w:tcW w:w="8930" w:type="dxa"/>
            <w:gridSpan w:val="5"/>
            <w:vAlign w:val="center"/>
          </w:tcPr>
          <w:p w14:paraId="06407518">
            <w:pPr>
              <w:tabs>
                <w:tab w:val="left" w:pos="9900"/>
              </w:tabs>
              <w:spacing w:line="160" w:lineRule="exact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1.委托方必须确认检测项目，对所提供的样品及相关资料的真实性负责;</w:t>
            </w:r>
          </w:p>
          <w:p w14:paraId="2DEEB16D">
            <w:pPr>
              <w:tabs>
                <w:tab w:val="left" w:pos="9900"/>
              </w:tabs>
              <w:spacing w:line="160" w:lineRule="exact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2.检测方保证检测的公正性，检测数据仅对来样负责，检测方为委托方提供的样品信息及有关资料保密,本协议经双方代表签字后生效；</w:t>
            </w:r>
          </w:p>
          <w:p w14:paraId="590F2EBE">
            <w:pPr>
              <w:spacing w:line="160" w:lineRule="exact"/>
              <w:jc w:val="lef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3.见证人对见证送检样品的代表性和取样、送检的真实性负法律责任；</w:t>
            </w:r>
          </w:p>
          <w:p w14:paraId="127BC5D6">
            <w:pPr>
              <w:tabs>
                <w:tab w:val="left" w:pos="9900"/>
              </w:tabs>
              <w:adjustRightInd w:val="0"/>
              <w:snapToGrid w:val="0"/>
              <w:jc w:val="left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4.由于场地所限，需退样的请在收到退样通知起，20天内办理退样，逾期的由检测方自行处理。</w:t>
            </w:r>
          </w:p>
        </w:tc>
        <w:tc>
          <w:tcPr>
            <w:tcW w:w="851" w:type="dxa"/>
            <w:vAlign w:val="center"/>
          </w:tcPr>
          <w:p w14:paraId="4851B06E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样品</w:t>
            </w:r>
          </w:p>
          <w:p w14:paraId="47C07D13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状态</w:t>
            </w:r>
          </w:p>
        </w:tc>
        <w:tc>
          <w:tcPr>
            <w:tcW w:w="1134" w:type="dxa"/>
            <w:vAlign w:val="center"/>
          </w:tcPr>
          <w:p w14:paraId="5C0BF8A2">
            <w:pPr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sym w:font="Wingdings" w:char="F0A8"/>
            </w:r>
            <w:r>
              <w:rPr>
                <w:color w:val="auto"/>
                <w:sz w:val="16"/>
                <w:szCs w:val="16"/>
              </w:rPr>
              <w:t>正常</w:t>
            </w:r>
          </w:p>
          <w:p w14:paraId="46F4E23A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sym w:font="Wingdings" w:char="F0A8"/>
            </w:r>
            <w:r>
              <w:rPr>
                <w:color w:val="auto"/>
                <w:sz w:val="16"/>
                <w:szCs w:val="16"/>
              </w:rPr>
              <w:t>异常</w:t>
            </w:r>
          </w:p>
        </w:tc>
        <w:tc>
          <w:tcPr>
            <w:tcW w:w="567" w:type="dxa"/>
            <w:vAlign w:val="center"/>
          </w:tcPr>
          <w:p w14:paraId="6672D509">
            <w:pPr>
              <w:tabs>
                <w:tab w:val="left" w:pos="9900"/>
              </w:tabs>
              <w:adjustRightInd w:val="0"/>
              <w:snapToGrid w:val="0"/>
              <w:jc w:val="left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检测费用</w:t>
            </w:r>
          </w:p>
        </w:tc>
        <w:tc>
          <w:tcPr>
            <w:tcW w:w="1134" w:type="dxa"/>
            <w:gridSpan w:val="2"/>
            <w:vAlign w:val="center"/>
          </w:tcPr>
          <w:p w14:paraId="413F5E82">
            <w:pPr>
              <w:tabs>
                <w:tab w:val="left" w:pos="9900"/>
              </w:tabs>
              <w:adjustRightInd w:val="0"/>
              <w:snapToGrid w:val="0"/>
              <w:jc w:val="left"/>
              <w:textAlignment w:val="baseline"/>
              <w:rPr>
                <w:color w:val="auto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55CF120D">
            <w:pPr>
              <w:tabs>
                <w:tab w:val="left" w:pos="9900"/>
              </w:tabs>
              <w:adjustRightInd w:val="0"/>
              <w:snapToGrid w:val="0"/>
              <w:jc w:val="left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接收人</w:t>
            </w:r>
          </w:p>
        </w:tc>
        <w:tc>
          <w:tcPr>
            <w:tcW w:w="1345" w:type="dxa"/>
            <w:vAlign w:val="center"/>
          </w:tcPr>
          <w:p w14:paraId="1B29C077">
            <w:pPr>
              <w:tabs>
                <w:tab w:val="left" w:pos="9900"/>
              </w:tabs>
              <w:adjustRightInd w:val="0"/>
              <w:snapToGrid w:val="0"/>
              <w:jc w:val="left"/>
              <w:textAlignment w:val="baseline"/>
              <w:rPr>
                <w:color w:val="auto"/>
                <w:sz w:val="16"/>
                <w:szCs w:val="16"/>
              </w:rPr>
            </w:pPr>
          </w:p>
        </w:tc>
      </w:tr>
    </w:tbl>
    <w:p w14:paraId="154B9BD6">
      <w:pPr>
        <w:widowControl/>
        <w:jc w:val="left"/>
        <w:rPr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地址：广东省中山市石岐街道起湾道5号A栋一层二层、B栋一层9卡、二层10卡                    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</w:t>
      </w:r>
      <w:bookmarkStart w:id="0" w:name="_GoBack"/>
      <w:bookmarkEnd w:id="0"/>
      <w:r>
        <w:rPr>
          <w:color w:val="auto"/>
          <w:kern w:val="0"/>
          <w:szCs w:val="21"/>
        </w:rPr>
        <w:t xml:space="preserve"> </w:t>
      </w:r>
    </w:p>
    <w:sectPr>
      <w:pgSz w:w="16838" w:h="11906" w:orient="landscape"/>
      <w:pgMar w:top="737" w:right="851" w:bottom="284" w:left="851" w:header="340" w:footer="11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moder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5OGZjOGFmZTJjMzRmMjNhMTQ4NjY2MTkyZjk4ZDQifQ=="/>
  </w:docVars>
  <w:rsids>
    <w:rsidRoot w:val="00A619C7"/>
    <w:rsid w:val="0000114F"/>
    <w:rsid w:val="0000219E"/>
    <w:rsid w:val="000362B6"/>
    <w:rsid w:val="00061552"/>
    <w:rsid w:val="00077C33"/>
    <w:rsid w:val="000927F3"/>
    <w:rsid w:val="000A5408"/>
    <w:rsid w:val="000A76A8"/>
    <w:rsid w:val="000C703A"/>
    <w:rsid w:val="0010309D"/>
    <w:rsid w:val="00123BD8"/>
    <w:rsid w:val="00194AA0"/>
    <w:rsid w:val="001C23B7"/>
    <w:rsid w:val="001F6B7F"/>
    <w:rsid w:val="002251E3"/>
    <w:rsid w:val="00225B19"/>
    <w:rsid w:val="00226395"/>
    <w:rsid w:val="00235C2E"/>
    <w:rsid w:val="0025132B"/>
    <w:rsid w:val="00264107"/>
    <w:rsid w:val="00287159"/>
    <w:rsid w:val="002B2B87"/>
    <w:rsid w:val="002B6229"/>
    <w:rsid w:val="002C5467"/>
    <w:rsid w:val="002F303D"/>
    <w:rsid w:val="0030275F"/>
    <w:rsid w:val="0034081C"/>
    <w:rsid w:val="00343676"/>
    <w:rsid w:val="003520C3"/>
    <w:rsid w:val="00371060"/>
    <w:rsid w:val="003D5C9A"/>
    <w:rsid w:val="003F02B7"/>
    <w:rsid w:val="003F5584"/>
    <w:rsid w:val="00403192"/>
    <w:rsid w:val="00472946"/>
    <w:rsid w:val="00492B03"/>
    <w:rsid w:val="00494009"/>
    <w:rsid w:val="004A4D31"/>
    <w:rsid w:val="004A7999"/>
    <w:rsid w:val="004B42DF"/>
    <w:rsid w:val="004E0184"/>
    <w:rsid w:val="004E4754"/>
    <w:rsid w:val="004F64C3"/>
    <w:rsid w:val="0054604E"/>
    <w:rsid w:val="00552873"/>
    <w:rsid w:val="00554CB9"/>
    <w:rsid w:val="005620E1"/>
    <w:rsid w:val="00574ED3"/>
    <w:rsid w:val="00575E31"/>
    <w:rsid w:val="005A50E8"/>
    <w:rsid w:val="005B75F4"/>
    <w:rsid w:val="005C7828"/>
    <w:rsid w:val="005D2E7B"/>
    <w:rsid w:val="005F11B3"/>
    <w:rsid w:val="005F1F53"/>
    <w:rsid w:val="005F643B"/>
    <w:rsid w:val="00601F04"/>
    <w:rsid w:val="00627874"/>
    <w:rsid w:val="00634C5A"/>
    <w:rsid w:val="00664F64"/>
    <w:rsid w:val="006748D0"/>
    <w:rsid w:val="006908C8"/>
    <w:rsid w:val="006959A3"/>
    <w:rsid w:val="006A044F"/>
    <w:rsid w:val="006A05AC"/>
    <w:rsid w:val="006B1287"/>
    <w:rsid w:val="006B1D06"/>
    <w:rsid w:val="006C5F02"/>
    <w:rsid w:val="006E6429"/>
    <w:rsid w:val="00720204"/>
    <w:rsid w:val="00724583"/>
    <w:rsid w:val="00741146"/>
    <w:rsid w:val="00741F55"/>
    <w:rsid w:val="007664D1"/>
    <w:rsid w:val="007810A0"/>
    <w:rsid w:val="007818C6"/>
    <w:rsid w:val="00782359"/>
    <w:rsid w:val="00794AD5"/>
    <w:rsid w:val="0079531D"/>
    <w:rsid w:val="007D1CFD"/>
    <w:rsid w:val="007D22E2"/>
    <w:rsid w:val="007F458B"/>
    <w:rsid w:val="00800139"/>
    <w:rsid w:val="0080120E"/>
    <w:rsid w:val="0081682C"/>
    <w:rsid w:val="00831ECE"/>
    <w:rsid w:val="008622CA"/>
    <w:rsid w:val="008A171F"/>
    <w:rsid w:val="008A275C"/>
    <w:rsid w:val="008C0534"/>
    <w:rsid w:val="008D1521"/>
    <w:rsid w:val="008E7966"/>
    <w:rsid w:val="009008BF"/>
    <w:rsid w:val="00906A6E"/>
    <w:rsid w:val="00926BEE"/>
    <w:rsid w:val="009357BA"/>
    <w:rsid w:val="009445DA"/>
    <w:rsid w:val="00986AA1"/>
    <w:rsid w:val="00993534"/>
    <w:rsid w:val="009D2FBD"/>
    <w:rsid w:val="009E7075"/>
    <w:rsid w:val="009F1A61"/>
    <w:rsid w:val="009F3360"/>
    <w:rsid w:val="009F4726"/>
    <w:rsid w:val="00A01DBE"/>
    <w:rsid w:val="00A050C7"/>
    <w:rsid w:val="00A54195"/>
    <w:rsid w:val="00A619C7"/>
    <w:rsid w:val="00A71FC3"/>
    <w:rsid w:val="00A83B88"/>
    <w:rsid w:val="00A84B3F"/>
    <w:rsid w:val="00A87825"/>
    <w:rsid w:val="00A9465C"/>
    <w:rsid w:val="00AC247A"/>
    <w:rsid w:val="00AC29ED"/>
    <w:rsid w:val="00B427CC"/>
    <w:rsid w:val="00B67ABC"/>
    <w:rsid w:val="00B703D7"/>
    <w:rsid w:val="00B929D1"/>
    <w:rsid w:val="00B9752F"/>
    <w:rsid w:val="00BA410D"/>
    <w:rsid w:val="00BB2301"/>
    <w:rsid w:val="00BB5E11"/>
    <w:rsid w:val="00BC1275"/>
    <w:rsid w:val="00BE1C07"/>
    <w:rsid w:val="00BE45AF"/>
    <w:rsid w:val="00BE5353"/>
    <w:rsid w:val="00BF3FFB"/>
    <w:rsid w:val="00C65559"/>
    <w:rsid w:val="00C901B6"/>
    <w:rsid w:val="00C9130C"/>
    <w:rsid w:val="00CA33C9"/>
    <w:rsid w:val="00CA555F"/>
    <w:rsid w:val="00CB0733"/>
    <w:rsid w:val="00CF367D"/>
    <w:rsid w:val="00CF74ED"/>
    <w:rsid w:val="00D05829"/>
    <w:rsid w:val="00D1098D"/>
    <w:rsid w:val="00D215A1"/>
    <w:rsid w:val="00D24309"/>
    <w:rsid w:val="00D31F7D"/>
    <w:rsid w:val="00D3676D"/>
    <w:rsid w:val="00D420D9"/>
    <w:rsid w:val="00D479B2"/>
    <w:rsid w:val="00D51D2D"/>
    <w:rsid w:val="00D80FE2"/>
    <w:rsid w:val="00DA1C40"/>
    <w:rsid w:val="00DA3598"/>
    <w:rsid w:val="00DB11B9"/>
    <w:rsid w:val="00DE04FA"/>
    <w:rsid w:val="00E0401B"/>
    <w:rsid w:val="00E04548"/>
    <w:rsid w:val="00E2205A"/>
    <w:rsid w:val="00E363C4"/>
    <w:rsid w:val="00E42A4F"/>
    <w:rsid w:val="00E902AF"/>
    <w:rsid w:val="00E97D25"/>
    <w:rsid w:val="00EB4893"/>
    <w:rsid w:val="00ED0AC1"/>
    <w:rsid w:val="00ED1184"/>
    <w:rsid w:val="00EE046C"/>
    <w:rsid w:val="00F15442"/>
    <w:rsid w:val="00F207C5"/>
    <w:rsid w:val="00F43D45"/>
    <w:rsid w:val="00F45E27"/>
    <w:rsid w:val="00F7028C"/>
    <w:rsid w:val="00FB3133"/>
    <w:rsid w:val="00FB6FC3"/>
    <w:rsid w:val="00FF128D"/>
    <w:rsid w:val="038C7F7F"/>
    <w:rsid w:val="054764D8"/>
    <w:rsid w:val="062F09AF"/>
    <w:rsid w:val="07EF07AF"/>
    <w:rsid w:val="0A316608"/>
    <w:rsid w:val="0B15139C"/>
    <w:rsid w:val="0B9D6FB9"/>
    <w:rsid w:val="0E3A3B99"/>
    <w:rsid w:val="0F995DFC"/>
    <w:rsid w:val="12046EE1"/>
    <w:rsid w:val="14E75E99"/>
    <w:rsid w:val="152756F3"/>
    <w:rsid w:val="1615270C"/>
    <w:rsid w:val="169A66F7"/>
    <w:rsid w:val="1E0F3401"/>
    <w:rsid w:val="263D60A4"/>
    <w:rsid w:val="27D7302A"/>
    <w:rsid w:val="299E434E"/>
    <w:rsid w:val="29AF373C"/>
    <w:rsid w:val="2B9B0355"/>
    <w:rsid w:val="2C936137"/>
    <w:rsid w:val="31380144"/>
    <w:rsid w:val="317669A9"/>
    <w:rsid w:val="36904258"/>
    <w:rsid w:val="38E14A35"/>
    <w:rsid w:val="3A6D49E4"/>
    <w:rsid w:val="3B022956"/>
    <w:rsid w:val="3C360395"/>
    <w:rsid w:val="4BD735D0"/>
    <w:rsid w:val="500F1D16"/>
    <w:rsid w:val="505023F8"/>
    <w:rsid w:val="529338C9"/>
    <w:rsid w:val="53AC20D1"/>
    <w:rsid w:val="55C02F6C"/>
    <w:rsid w:val="55F779FE"/>
    <w:rsid w:val="5C2570DE"/>
    <w:rsid w:val="5D4C6638"/>
    <w:rsid w:val="5D594027"/>
    <w:rsid w:val="5DA647DB"/>
    <w:rsid w:val="5F765A27"/>
    <w:rsid w:val="606209B3"/>
    <w:rsid w:val="62095D98"/>
    <w:rsid w:val="636E61ED"/>
    <w:rsid w:val="64FD48C3"/>
    <w:rsid w:val="68A43751"/>
    <w:rsid w:val="6ABB20FE"/>
    <w:rsid w:val="6F187282"/>
    <w:rsid w:val="6F33628C"/>
    <w:rsid w:val="72596DDD"/>
    <w:rsid w:val="72782AF4"/>
    <w:rsid w:val="739B7A33"/>
    <w:rsid w:val="74BE3EA3"/>
    <w:rsid w:val="775428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0"/>
    <w:pPr>
      <w:jc w:val="left"/>
    </w:pPr>
  </w:style>
  <w:style w:type="paragraph" w:styleId="4">
    <w:name w:val="footer"/>
    <w:basedOn w:val="1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autoRedefine/>
    <w:qFormat/>
    <w:uiPriority w:val="0"/>
    <w:rPr>
      <w:b/>
      <w:bCs/>
    </w:rPr>
  </w:style>
  <w:style w:type="character" w:styleId="9">
    <w:name w:val="Hyperlink"/>
    <w:autoRedefine/>
    <w:qFormat/>
    <w:uiPriority w:val="0"/>
    <w:rPr>
      <w:color w:val="0000FF"/>
      <w:u w:val="single"/>
    </w:r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paragraph" w:customStyle="1" w:styleId="11">
    <w:name w:val="_Style 4"/>
    <w:basedOn w:val="1"/>
    <w:autoRedefine/>
    <w:qFormat/>
    <w:uiPriority w:val="0"/>
    <w:pPr>
      <w:widowControl/>
      <w:spacing w:after="160" w:line="240" w:lineRule="exact"/>
      <w:jc w:val="left"/>
    </w:pPr>
    <w:rPr>
      <w:rFonts w:eastAsia="仿宋_GB2312"/>
      <w:sz w:val="32"/>
      <w:szCs w:val="20"/>
    </w:rPr>
  </w:style>
  <w:style w:type="character" w:customStyle="1" w:styleId="12">
    <w:name w:val="批注文字 字符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502</Words>
  <Characters>594</Characters>
  <Lines>6</Lines>
  <Paragraphs>1</Paragraphs>
  <TotalTime>0</TotalTime>
  <ScaleCrop>false</ScaleCrop>
  <LinksUpToDate>false</LinksUpToDate>
  <CharactersWithSpaces>855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2024-03-18T02:41:00Z</dcterms:created>
  <dc:creator>微软中国</dc:creator>
  <cp:lastModifiedBy>大道检测</cp:lastModifiedBy>
  <cp:lastPrinted>2019-11-27T10:30:00Z</cp:lastPrinted>
  <dcterms:modified xsi:type="dcterms:W3CDTF">2024-12-27T02:44:55Z</dcterms:modified>
  <dc:title>粗集料（石）检测委托单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F7FA9AA912944BAC8DFB5785A4942E69</vt:lpwstr>
  </property>
  <property fmtid="{D5CDD505-2E9C-101B-9397-08002B2CF9AE}" pid="4" name="KSOTemplateDocerSaveRecord">
    <vt:lpwstr>eyJoZGlkIjoiMDc5OGZjOGFmZTJjMzRmMjNhMTQ4NjY2MTkyZjk4ZDQiLCJ1c2VySWQiOiIzOTQwNDA0NjcifQ==</vt:lpwstr>
  </property>
</Properties>
</file>